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4AC" w:rsidRDefault="007B66AD" w:rsidP="007B66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b/>
          <w:sz w:val="28"/>
          <w:szCs w:val="28"/>
        </w:rPr>
        <w:t>Из м</w:t>
      </w:r>
      <w:r w:rsidRPr="008904AC">
        <w:rPr>
          <w:rFonts w:ascii="Times New Roman" w:hAnsi="Times New Roman" w:cs="Times New Roman"/>
          <w:b/>
          <w:sz w:val="28"/>
          <w:szCs w:val="28"/>
        </w:rPr>
        <w:t>етодически</w:t>
      </w:r>
      <w:r w:rsidRPr="008904AC">
        <w:rPr>
          <w:rFonts w:ascii="Times New Roman" w:hAnsi="Times New Roman" w:cs="Times New Roman"/>
          <w:b/>
          <w:sz w:val="28"/>
          <w:szCs w:val="28"/>
        </w:rPr>
        <w:t>х</w:t>
      </w:r>
      <w:r w:rsidRPr="008904AC">
        <w:rPr>
          <w:rFonts w:ascii="Times New Roman" w:hAnsi="Times New Roman" w:cs="Times New Roman"/>
          <w:b/>
          <w:sz w:val="28"/>
          <w:szCs w:val="28"/>
        </w:rPr>
        <w:t xml:space="preserve"> рекомендаци</w:t>
      </w:r>
      <w:r w:rsidRPr="008904AC">
        <w:rPr>
          <w:rFonts w:ascii="Times New Roman" w:hAnsi="Times New Roman" w:cs="Times New Roman"/>
          <w:b/>
          <w:sz w:val="28"/>
          <w:szCs w:val="28"/>
        </w:rPr>
        <w:t>й</w:t>
      </w:r>
      <w:r w:rsidRPr="00890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6AD" w:rsidRPr="008904AC" w:rsidRDefault="007B66AD" w:rsidP="007B66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М</w:t>
      </w:r>
      <w:r w:rsidRPr="008904AC">
        <w:rPr>
          <w:rFonts w:ascii="Times New Roman" w:hAnsi="Times New Roman" w:cs="Times New Roman"/>
          <w:b/>
          <w:sz w:val="28"/>
          <w:szCs w:val="28"/>
        </w:rPr>
        <w:t>инистерства просвещения Российской Федерации</w:t>
      </w:r>
    </w:p>
    <w:p w:rsidR="007B66AD" w:rsidRPr="008904AC" w:rsidRDefault="007B66AD" w:rsidP="007B66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8904AC">
        <w:rPr>
          <w:rFonts w:ascii="Times New Roman" w:hAnsi="Times New Roman" w:cs="Times New Roman"/>
          <w:b/>
          <w:sz w:val="28"/>
          <w:szCs w:val="28"/>
        </w:rPr>
        <w:t xml:space="preserve"> реализации дополнительных общеобразовательных программ</w:t>
      </w:r>
    </w:p>
    <w:p w:rsidR="007B66AD" w:rsidRPr="008904AC" w:rsidRDefault="007B66AD" w:rsidP="007B66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904AC">
        <w:rPr>
          <w:rFonts w:ascii="Times New Roman" w:hAnsi="Times New Roman" w:cs="Times New Roman"/>
          <w:b/>
          <w:sz w:val="28"/>
          <w:szCs w:val="28"/>
        </w:rPr>
        <w:t xml:space="preserve"> применением электронного обучения </w:t>
      </w:r>
    </w:p>
    <w:p w:rsidR="007B66AD" w:rsidRPr="008904AC" w:rsidRDefault="007B66AD" w:rsidP="007B66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8904AC">
        <w:rPr>
          <w:rFonts w:ascii="Times New Roman" w:hAnsi="Times New Roman" w:cs="Times New Roman"/>
          <w:b/>
          <w:sz w:val="28"/>
          <w:szCs w:val="28"/>
        </w:rPr>
        <w:t xml:space="preserve"> дистанционных образовательных технологий</w:t>
      </w:r>
    </w:p>
    <w:p w:rsidR="007B66AD" w:rsidRPr="008904AC" w:rsidRDefault="007B66AD" w:rsidP="007B66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4A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8904AC">
        <w:rPr>
          <w:rFonts w:ascii="Times New Roman" w:hAnsi="Times New Roman" w:cs="Times New Roman"/>
          <w:b/>
          <w:sz w:val="28"/>
          <w:szCs w:val="28"/>
        </w:rPr>
        <w:t>письмо</w:t>
      </w:r>
      <w:proofErr w:type="gramEnd"/>
      <w:r w:rsidRPr="008904AC">
        <w:rPr>
          <w:rFonts w:ascii="Times New Roman" w:hAnsi="Times New Roman" w:cs="Times New Roman"/>
          <w:b/>
          <w:sz w:val="28"/>
          <w:szCs w:val="28"/>
        </w:rPr>
        <w:t xml:space="preserve"> от 31 января 2022 г. n дг-245/06)</w:t>
      </w:r>
    </w:p>
    <w:p w:rsidR="00272EFD" w:rsidRPr="008904AC" w:rsidRDefault="00272EFD">
      <w:pPr>
        <w:rPr>
          <w:rFonts w:ascii="Times New Roman" w:hAnsi="Times New Roman" w:cs="Times New Roman"/>
          <w:sz w:val="28"/>
          <w:szCs w:val="28"/>
        </w:rPr>
      </w:pPr>
    </w:p>
    <w:p w:rsidR="007B66AD" w:rsidRPr="008904AC" w:rsidRDefault="007B66AD" w:rsidP="007B66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4AC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B66AD" w:rsidRPr="008904AC" w:rsidRDefault="007B66AD" w:rsidP="007B6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b/>
          <w:sz w:val="28"/>
          <w:szCs w:val="28"/>
        </w:rPr>
        <w:t>сервисов</w:t>
      </w:r>
      <w:proofErr w:type="gramEnd"/>
      <w:r w:rsidRPr="008904AC">
        <w:rPr>
          <w:rFonts w:ascii="Times New Roman" w:hAnsi="Times New Roman" w:cs="Times New Roman"/>
          <w:b/>
          <w:sz w:val="28"/>
          <w:szCs w:val="28"/>
        </w:rPr>
        <w:t>, платформ и веб-ресурсов</w:t>
      </w:r>
      <w:r w:rsidRPr="008904AC">
        <w:rPr>
          <w:rFonts w:ascii="Times New Roman" w:hAnsi="Times New Roman" w:cs="Times New Roman"/>
          <w:sz w:val="28"/>
          <w:szCs w:val="28"/>
        </w:rPr>
        <w:t>,</w:t>
      </w:r>
    </w:p>
    <w:p w:rsidR="007B66AD" w:rsidRPr="008904AC" w:rsidRDefault="007B66AD" w:rsidP="007B6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рекомендуемых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к использованию при реализации дополнительных общеобразовательных программ с применением электронного обучения </w:t>
      </w:r>
    </w:p>
    <w:p w:rsidR="007B66AD" w:rsidRPr="008904AC" w:rsidRDefault="007B66AD" w:rsidP="007B6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</w:t>
      </w:r>
    </w:p>
    <w:p w:rsidR="007B66AD" w:rsidRPr="008904AC" w:rsidRDefault="007B66AD" w:rsidP="007B66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1. Специализированные сервисы организации занятий:</w:t>
      </w: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https://classroom.google.com;</w:t>
      </w: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https://teams.microsoft.com.</w:t>
      </w:r>
    </w:p>
    <w:p w:rsidR="007B66AD" w:rsidRPr="008904AC" w:rsidRDefault="007B66AD" w:rsidP="007B66AD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 xml:space="preserve">2. Средства </w:t>
      </w:r>
      <w:proofErr w:type="gramStart"/>
      <w:r w:rsidRPr="008904AC">
        <w:rPr>
          <w:rFonts w:ascii="Times New Roman" w:hAnsi="Times New Roman" w:cs="Times New Roman"/>
          <w:sz w:val="28"/>
          <w:szCs w:val="28"/>
        </w:rPr>
        <w:t>видео-конференцсвязи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>:</w:t>
      </w: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https://discord.com;</w:t>
      </w: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https://www.skype.com/ru;</w:t>
      </w: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https://zoom.us.</w:t>
      </w:r>
    </w:p>
    <w:p w:rsidR="007B66AD" w:rsidRPr="008904AC" w:rsidRDefault="007B66AD" w:rsidP="007B66AD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 xml:space="preserve">3. Социальные сети и мессенджеры, в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>. путем сопровождения тематических сообществ в социальных сетях:</w:t>
      </w: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https://vk.com/@authors-create-stream;</w:t>
      </w: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https://ok.me/8E9;</w:t>
      </w:r>
    </w:p>
    <w:p w:rsidR="007B66AD" w:rsidRPr="008904AC" w:rsidRDefault="007B66AD" w:rsidP="00D6216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https://hangouts.google.com.</w:t>
      </w:r>
    </w:p>
    <w:p w:rsidR="007B66AD" w:rsidRPr="008904AC" w:rsidRDefault="007B66AD" w:rsidP="007B6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4. Цифровые образовательные платформы и веб-ресурсы: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"Российская электронная школа" https://resh.edu.ru/summer-education;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"Федеральный центр организационно-методического обеспечения физического воспитания" (https://fedcdo.ru/,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научим.рф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научим.online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>);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 культуры "Всероссийский центр развития художественного творчества и гуманитарных технологий" (http://vcht.center/, http://dop.edu.ru/);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образовательного учреждения дополнительного образования "Федеральный центр дополнительного образования и организации отдыха и оздоровления детей" (http://фцомофв.рф/, http://еип-фкис.рф/, http://науфк.рф/, https://www.schoolsports.ru/);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lastRenderedPageBreak/>
        <w:t>цифровой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навигатор образования, представляющий собой банк цифровых учебных материалов и практик для дополнительного дистанционного обучения https://edu.asi.ru/;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Национальная электронная библиотека, научная электронная библиотека elibrary.ru;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электронные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сервисы организации работы группы обучающихся: https://trello.com, https://asana.com/ru, https://planfix.ru, https://to-do.microsoft.com/tasks/ru-ru, https://padlet.com, https://jamboard.google.com, https://www.mindmeister.com/ru, https://www.mindomo.com/ru, https://www.mindmup.com, https://flinga.fi/, https://miro.com/app/dashboard;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сервисы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обучения программированию на основе блочного, визуально-блочного программирования, базирующиеся непосредственно в информационно-телекоммуникационной сети "Интернет": https://codecombat.com, https://www.sololearn.com, https://www.kodugamelab.com, https://scratch.mit.edu;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сервисы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виртуального моделирования процессов, объектов и устройств: https://tinkercad.com, https://www.sketchup.com/ru, https://cospaces.io, https://malovato.net/online-redaktori/konstruktor-lego-onlayn.html, https://www.falstad.com/circuit;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сервисы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визуализации информации в формате презентаций и средства их веб-разработки: https://www.canva.com/ru_ru/, https://tilda.cc/ru/;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сервисы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 сбора обратной связи: https://www.mentimeter.com/how-to, https://nearpod.com/, https://www.google.com/intl/ru_ua/forms/about/, https://ru.surveymonkey.com/, https://www.survio.com/ru/, https://onlinetestpad.com/ru;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AC">
        <w:rPr>
          <w:rFonts w:ascii="Times New Roman" w:hAnsi="Times New Roman" w:cs="Times New Roman"/>
          <w:sz w:val="28"/>
          <w:szCs w:val="28"/>
        </w:rPr>
        <w:t>сервисы</w:t>
      </w:r>
      <w:proofErr w:type="gramEnd"/>
      <w:r w:rsidRPr="008904AC">
        <w:rPr>
          <w:rFonts w:ascii="Times New Roman" w:hAnsi="Times New Roman" w:cs="Times New Roman"/>
          <w:sz w:val="28"/>
          <w:szCs w:val="28"/>
        </w:rPr>
        <w:t xml:space="preserve">, позволяющие проводить дистанционный контроль знаний обучающихся в игровой форме в формате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 или викторины: https://myquiz.ru, https://quizizz.com, https://kahoot.com, https://www.skillterra.com, https://learningapps.org.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 xml:space="preserve">Примеры цифровых приложений, веб-сервисов и элементов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>, которые допустимо использовать при реализации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1) Музей изобразительных искусств в виртуальной реальности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Ссылка:</w:t>
      </w:r>
    </w:p>
    <w:p w:rsidR="007B66AD" w:rsidRPr="008904AC" w:rsidRDefault="007B66AD" w:rsidP="00D6216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https://store.steampowered.com/app/515020/The_VR_Museum_of_Fine_Art/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lastRenderedPageBreak/>
        <w:t>Описание: Приложение, реализующее дистанционное посещение музея с экспонатами. Является отличным инструментарием для помощи реализации общеобразовательных программ в изучении истории, изобразительного искусства и развития общекультурных ценностей.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>2) The Powder</w:t>
      </w:r>
      <w:r w:rsidR="008904AC" w:rsidRPr="008904AC">
        <w:rPr>
          <w:rFonts w:ascii="Times New Roman" w:hAnsi="Times New Roman" w:cs="Times New Roman"/>
          <w:sz w:val="28"/>
          <w:szCs w:val="28"/>
        </w:rPr>
        <w:t xml:space="preserve"> 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Toy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: https://powdertoy.co.uk/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Описание: Цифровая лаборатория для моделирования физических и химических явлений. Отлично подойдет для закрепления знаний, полученных в рамках школьных уроков физики и химии, а также для моделирования различных процессов в проектной деятельности.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 xml:space="preserve">3) The </w:t>
      </w:r>
      <w:proofErr w:type="spellStart"/>
      <w:r w:rsidRPr="008904AC">
        <w:rPr>
          <w:rFonts w:ascii="Times New Roman" w:hAnsi="Times New Roman" w:cs="Times New Roman"/>
          <w:sz w:val="28"/>
          <w:szCs w:val="28"/>
          <w:lang w:val="en-US"/>
        </w:rPr>
        <w:t>Algodoo</w:t>
      </w:r>
      <w:proofErr w:type="spellEnd"/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: http://www.algodoo.com/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Описание: Виртуальная физическая лаборатория с простым интерфейсом и с широким функционалом. Подойдет как для решения задач из курса общей физики, так и для моделирования различных задач и проектной деятельности.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>4) Dear Future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: https://store.steampowered.com/app/1591300/Dear_Future/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Описание: Виртуальный мир с возможностью взаимодействия с другими пользователями с помощью фотографий, которые вы сделаете, гуляя по этому аутентичному заброшенному миру. Отлично подойдет для образовательных программ, связанных с искусством и фотографией.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>5) Nuclear Simulator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 xml:space="preserve">Ссылка: 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904A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8904AC">
        <w:rPr>
          <w:rFonts w:ascii="Times New Roman" w:hAnsi="Times New Roman" w:cs="Times New Roman"/>
          <w:sz w:val="28"/>
          <w:szCs w:val="28"/>
          <w:lang w:val="en-US"/>
        </w:rPr>
        <w:t>playgen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>.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8904AC">
        <w:rPr>
          <w:rFonts w:ascii="Times New Roman" w:hAnsi="Times New Roman" w:cs="Times New Roman"/>
          <w:sz w:val="28"/>
          <w:szCs w:val="28"/>
        </w:rPr>
        <w:t>/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nuclear</w:t>
      </w:r>
      <w:r w:rsidRPr="008904AC">
        <w:rPr>
          <w:rFonts w:ascii="Times New Roman" w:hAnsi="Times New Roman" w:cs="Times New Roman"/>
          <w:sz w:val="28"/>
          <w:szCs w:val="28"/>
        </w:rPr>
        <w:t>-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simulator</w:t>
      </w:r>
      <w:r w:rsidRPr="008904AC">
        <w:rPr>
          <w:rFonts w:ascii="Times New Roman" w:hAnsi="Times New Roman" w:cs="Times New Roman"/>
          <w:sz w:val="28"/>
          <w:szCs w:val="28"/>
        </w:rPr>
        <w:t>/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 xml:space="preserve">Описание: Симулятор работы ядерного реактора электростанции для получения электроэнергии. Можно использовать в качестве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визуализационного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 материала для курса физики, так и в качестве цифровой лабораторной работы для дополнительных общеобразовательных программ.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  <w:lang w:val="en-US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 w:rsidRPr="008904AC">
        <w:rPr>
          <w:rFonts w:ascii="Times New Roman" w:hAnsi="Times New Roman" w:cs="Times New Roman"/>
          <w:sz w:val="28"/>
          <w:szCs w:val="28"/>
        </w:rPr>
        <w:t>Бункер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 xml:space="preserve"> (The Shelter)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 xml:space="preserve"> (Android): https://pdalife.ru/bunker-android-a44200.html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 (IOS): https://clck.ru/aiXXP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 xml:space="preserve">Описание: Игра для мобильных устройств на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 и развитие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>. Можно использовать как инструмент для развития ораторского мастерства и умения анализировать, выявлять достоинства и недостатки.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8904AC">
        <w:rPr>
          <w:rFonts w:ascii="Times New Roman" w:hAnsi="Times New Roman" w:cs="Times New Roman"/>
          <w:sz w:val="28"/>
          <w:szCs w:val="28"/>
          <w:lang w:val="en-US"/>
        </w:rPr>
        <w:t xml:space="preserve">7) The </w:t>
      </w:r>
      <w:proofErr w:type="spellStart"/>
      <w:r w:rsidRPr="008904AC">
        <w:rPr>
          <w:rFonts w:ascii="Times New Roman" w:hAnsi="Times New Roman" w:cs="Times New Roman"/>
          <w:sz w:val="28"/>
          <w:szCs w:val="28"/>
          <w:lang w:val="en-US"/>
        </w:rPr>
        <w:t>Roblox</w:t>
      </w:r>
      <w:proofErr w:type="spellEnd"/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: https://www.roblox.com/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lastRenderedPageBreak/>
        <w:t xml:space="preserve">Описание: Платформа для разработки игр. Можно использовать для знакомства с направлением IT и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 направлением.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>8) REC Room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: https://store.steampowered.com/app/471710/Rec_Room/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Описание: Виртуальное пространство для встреч и проведения различных мастер-классов, лекций, уроков, игр. Можно использовать для повышения мотивации обучающихся при дистанционном обучении.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4AC">
        <w:rPr>
          <w:rFonts w:ascii="Times New Roman" w:hAnsi="Times New Roman" w:cs="Times New Roman"/>
          <w:sz w:val="28"/>
          <w:szCs w:val="28"/>
        </w:rPr>
        <w:t>Earth</w:t>
      </w:r>
      <w:proofErr w:type="spellEnd"/>
      <w:r w:rsidRPr="008904AC">
        <w:rPr>
          <w:rFonts w:ascii="Times New Roman" w:hAnsi="Times New Roman" w:cs="Times New Roman"/>
          <w:sz w:val="28"/>
          <w:szCs w:val="28"/>
        </w:rPr>
        <w:t xml:space="preserve"> VR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Ссылка: https://www.oculus.com/experiences/rift/1513995308673845/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Описание: Цифровая платформа для перемещения по земному шару. Подходит для образовательных программ в области географии, геоинформационных технологий и технологий виртуальной и дополненной реальностей.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>10) Anatomy Atlas Mobile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: https://clck.ru/aiXoQ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Описание: Мобильный атлас о строении человеческого тела. Полезный инструмент, дополняющий общеобразовательные программы по биологии.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>11) Body VR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</w:rPr>
        <w:t>Ссылка</w:t>
      </w:r>
      <w:r w:rsidRPr="008904A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04AC">
        <w:rPr>
          <w:rFonts w:ascii="Times New Roman" w:hAnsi="Times New Roman" w:cs="Times New Roman"/>
          <w:sz w:val="28"/>
          <w:szCs w:val="28"/>
          <w:lang w:val="en-US"/>
        </w:rPr>
        <w:t>https://www.oculus.com/experiences/rift/967071646715932/?locale=ru_RU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>Описание: Приложение для изучения биологического строения клеток, мышц и человеческого тела. Дополняет образовательные программы по биологии, а также может использоваться при сопровождении проектной деятельности естественно-научной направленности.</w:t>
      </w:r>
    </w:p>
    <w:p w:rsidR="007B66AD" w:rsidRPr="008904AC" w:rsidRDefault="007B66AD" w:rsidP="00D621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6AD" w:rsidRPr="008904AC" w:rsidRDefault="007B66AD" w:rsidP="00D6216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B66AD" w:rsidRPr="008904A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AD" w:rsidRDefault="007B66AD" w:rsidP="007B66AD">
      <w:pPr>
        <w:spacing w:after="0" w:line="240" w:lineRule="auto"/>
      </w:pPr>
      <w:r>
        <w:separator/>
      </w:r>
    </w:p>
  </w:endnote>
  <w:endnote w:type="continuationSeparator" w:id="0">
    <w:p w:rsidR="007B66AD" w:rsidRDefault="007B66AD" w:rsidP="007B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787756"/>
      <w:docPartObj>
        <w:docPartGallery w:val="Page Numbers (Bottom of Page)"/>
        <w:docPartUnique/>
      </w:docPartObj>
    </w:sdtPr>
    <w:sdtContent>
      <w:p w:rsidR="007B66AD" w:rsidRDefault="007B66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16D">
          <w:rPr>
            <w:noProof/>
          </w:rPr>
          <w:t>4</w:t>
        </w:r>
        <w:r>
          <w:fldChar w:fldCharType="end"/>
        </w:r>
      </w:p>
    </w:sdtContent>
  </w:sdt>
  <w:p w:rsidR="007B66AD" w:rsidRDefault="007B66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AD" w:rsidRDefault="007B66AD" w:rsidP="007B66AD">
      <w:pPr>
        <w:spacing w:after="0" w:line="240" w:lineRule="auto"/>
      </w:pPr>
      <w:r>
        <w:separator/>
      </w:r>
    </w:p>
  </w:footnote>
  <w:footnote w:type="continuationSeparator" w:id="0">
    <w:p w:rsidR="007B66AD" w:rsidRDefault="007B66AD" w:rsidP="007B6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76"/>
    <w:rsid w:val="000B4276"/>
    <w:rsid w:val="00272EFD"/>
    <w:rsid w:val="007B66AD"/>
    <w:rsid w:val="008904AC"/>
    <w:rsid w:val="00D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96B6F-0513-48A5-B014-92702EDC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6AD"/>
  </w:style>
  <w:style w:type="paragraph" w:styleId="a5">
    <w:name w:val="footer"/>
    <w:basedOn w:val="a"/>
    <w:link w:val="a6"/>
    <w:uiPriority w:val="99"/>
    <w:unhideWhenUsed/>
    <w:rsid w:val="007B6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Миронова</dc:creator>
  <cp:keywords/>
  <dc:description/>
  <cp:lastModifiedBy>Нина Миронова</cp:lastModifiedBy>
  <cp:revision>3</cp:revision>
  <dcterms:created xsi:type="dcterms:W3CDTF">2022-02-17T07:12:00Z</dcterms:created>
  <dcterms:modified xsi:type="dcterms:W3CDTF">2022-02-17T07:31:00Z</dcterms:modified>
</cp:coreProperties>
</file>